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857" w:rsidRPr="00152136" w:rsidRDefault="00D75857" w:rsidP="00152136">
      <w:pPr>
        <w:rPr>
          <w:rFonts w:ascii="Comic Sans MS" w:hAnsi="Comic Sans MS"/>
          <w:b/>
        </w:rPr>
      </w:pPr>
      <w:r w:rsidRPr="00152136">
        <w:rPr>
          <w:rFonts w:ascii="Comic Sans MS" w:hAnsi="Comic Sans MS"/>
          <w:b/>
        </w:rPr>
        <w:t>TECHNOLOGY INTEGRATION FOR MEANINGFUL CLASSROOM USE</w:t>
      </w:r>
    </w:p>
    <w:p w:rsidR="00D75857" w:rsidRPr="00152136" w:rsidRDefault="00D4245B" w:rsidP="00152136">
      <w:pPr>
        <w:rPr>
          <w:rFonts w:ascii="Comic Sans MS" w:hAnsi="Comic Sans MS"/>
          <w:b/>
          <w:color w:val="000080"/>
        </w:rPr>
      </w:pPr>
      <w:r>
        <w:rPr>
          <w:rFonts w:ascii="Comic Sans MS" w:hAnsi="Comic Sans MS"/>
          <w:b/>
          <w:color w:val="000080"/>
        </w:rPr>
        <w:t>Daily Lesson GAME Plan-Plan C</w:t>
      </w:r>
      <w:r w:rsidR="00095FBA">
        <w:rPr>
          <w:rFonts w:ascii="Comic Sans MS" w:hAnsi="Comic Sans MS"/>
          <w:b/>
          <w:color w:val="000080"/>
        </w:rPr>
        <w:t xml:space="preserve"> – Lesson</w:t>
      </w:r>
      <w:r w:rsidR="00A46B5F">
        <w:rPr>
          <w:rFonts w:ascii="Comic Sans MS" w:hAnsi="Comic Sans MS"/>
          <w:b/>
          <w:color w:val="000080"/>
        </w:rPr>
        <w:t xml:space="preserve"> for day </w:t>
      </w:r>
      <w:r w:rsidR="00095FBA">
        <w:rPr>
          <w:rFonts w:ascii="Comic Sans MS" w:hAnsi="Comic Sans MS"/>
          <w:b/>
          <w:color w:val="000080"/>
        </w:rPr>
        <w:t>5</w:t>
      </w:r>
    </w:p>
    <w:tbl>
      <w:tblPr>
        <w:tblW w:w="0" w:type="auto"/>
        <w:tblBorders>
          <w:top w:val="single" w:sz="4" w:space="0" w:color="99CC00"/>
          <w:left w:val="single" w:sz="4" w:space="0" w:color="99CC00"/>
          <w:bottom w:val="single" w:sz="4" w:space="0" w:color="99CC00"/>
          <w:right w:val="single" w:sz="4" w:space="0" w:color="99CC00"/>
          <w:insideH w:val="single" w:sz="4" w:space="0" w:color="99CC00"/>
          <w:insideV w:val="single" w:sz="4" w:space="0" w:color="99CC00"/>
        </w:tblBorders>
        <w:tblLayout w:type="fixed"/>
        <w:tblLook w:val="01E0"/>
      </w:tblPr>
      <w:tblGrid>
        <w:gridCol w:w="1500"/>
        <w:gridCol w:w="1444"/>
        <w:gridCol w:w="1754"/>
        <w:gridCol w:w="4158"/>
      </w:tblGrid>
      <w:tr w:rsidR="00D017AD" w:rsidRPr="00152136" w:rsidTr="00D017AD">
        <w:tc>
          <w:tcPr>
            <w:tcW w:w="2944" w:type="dxa"/>
            <w:gridSpan w:val="2"/>
          </w:tcPr>
          <w:p w:rsidR="00D75857" w:rsidRPr="00152136" w:rsidRDefault="00D75857" w:rsidP="009B6168">
            <w:pPr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 xml:space="preserve">Lesson Title: </w:t>
            </w:r>
            <w:r w:rsidR="009B6168">
              <w:rPr>
                <w:rFonts w:ascii="Comic Sans MS" w:hAnsi="Comic Sans MS"/>
                <w:b/>
              </w:rPr>
              <w:t>Creating a G</w:t>
            </w:r>
            <w:r w:rsidR="009B6168" w:rsidRPr="009B6168">
              <w:rPr>
                <w:rFonts w:ascii="Comic Sans MS" w:hAnsi="Comic Sans MS"/>
                <w:b/>
              </w:rPr>
              <w:t xml:space="preserve">roup </w:t>
            </w:r>
            <w:r w:rsidR="009B6168">
              <w:rPr>
                <w:rFonts w:ascii="Comic Sans MS" w:hAnsi="Comic Sans MS"/>
                <w:b/>
              </w:rPr>
              <w:t>W</w:t>
            </w:r>
            <w:r w:rsidR="009B6168" w:rsidRPr="009B6168">
              <w:rPr>
                <w:rFonts w:ascii="Comic Sans MS" w:hAnsi="Comic Sans MS"/>
                <w:b/>
              </w:rPr>
              <w:t>iki</w:t>
            </w:r>
            <w:r w:rsidR="009B6168">
              <w:rPr>
                <w:rFonts w:ascii="Comic Sans MS" w:hAnsi="Comic Sans MS"/>
                <w:b/>
              </w:rPr>
              <w:t xml:space="preserve"> Website</w:t>
            </w:r>
          </w:p>
        </w:tc>
        <w:tc>
          <w:tcPr>
            <w:tcW w:w="5912" w:type="dxa"/>
            <w:gridSpan w:val="2"/>
          </w:tcPr>
          <w:p w:rsidR="00D75857" w:rsidRPr="00152136" w:rsidRDefault="00D75857" w:rsidP="00152136">
            <w:pPr>
              <w:rPr>
                <w:rFonts w:ascii="Comic Sans MS" w:hAnsi="Comic Sans MS"/>
                <w:b/>
              </w:rPr>
            </w:pPr>
            <w:r w:rsidRPr="00152136">
              <w:rPr>
                <w:rFonts w:ascii="Comic Sans MS" w:hAnsi="Comic Sans MS"/>
              </w:rPr>
              <w:t xml:space="preserve">Related Lessons: </w:t>
            </w:r>
            <w:r w:rsidRPr="00152136">
              <w:rPr>
                <w:rFonts w:ascii="Comic Sans MS" w:hAnsi="Comic Sans MS"/>
                <w:b/>
              </w:rPr>
              <w:t>Health, Reading, Science</w:t>
            </w:r>
          </w:p>
        </w:tc>
      </w:tr>
      <w:tr w:rsidR="00D017AD" w:rsidRPr="00152136" w:rsidTr="00D017AD">
        <w:tc>
          <w:tcPr>
            <w:tcW w:w="2944" w:type="dxa"/>
            <w:gridSpan w:val="2"/>
            <w:tcBorders>
              <w:bottom w:val="single" w:sz="4" w:space="0" w:color="B2A1C7" w:themeColor="accent4" w:themeTint="99"/>
            </w:tcBorders>
          </w:tcPr>
          <w:p w:rsidR="00D75857" w:rsidRPr="00152136" w:rsidRDefault="00D75857" w:rsidP="00152136">
            <w:pPr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 xml:space="preserve">Grade Level: </w:t>
            </w:r>
            <w:r w:rsidR="002C3151" w:rsidRPr="00152136">
              <w:rPr>
                <w:rFonts w:ascii="Comic Sans MS" w:hAnsi="Comic Sans MS"/>
                <w:b/>
              </w:rPr>
              <w:t>First</w:t>
            </w:r>
          </w:p>
        </w:tc>
        <w:tc>
          <w:tcPr>
            <w:tcW w:w="5912" w:type="dxa"/>
            <w:gridSpan w:val="2"/>
            <w:tcBorders>
              <w:bottom w:val="single" w:sz="4" w:space="0" w:color="B2A1C7" w:themeColor="accent4" w:themeTint="99"/>
            </w:tcBorders>
          </w:tcPr>
          <w:p w:rsidR="00D75857" w:rsidRPr="00152136" w:rsidRDefault="00D75857" w:rsidP="00152136">
            <w:pPr>
              <w:rPr>
                <w:rFonts w:ascii="Comic Sans MS" w:hAnsi="Comic Sans MS"/>
                <w:b/>
                <w:bCs/>
              </w:rPr>
            </w:pPr>
            <w:r w:rsidRPr="00152136">
              <w:rPr>
                <w:rFonts w:ascii="Comic Sans MS" w:hAnsi="Comic Sans MS"/>
              </w:rPr>
              <w:t>Unit:</w:t>
            </w:r>
            <w:r w:rsidRPr="00152136">
              <w:rPr>
                <w:rFonts w:ascii="Comic Sans MS" w:hAnsi="Comic Sans MS" w:cs="Arial"/>
                <w:i/>
                <w:iCs/>
              </w:rPr>
              <w:t xml:space="preserve"> </w:t>
            </w:r>
            <w:r w:rsidRPr="00152136">
              <w:rPr>
                <w:rFonts w:ascii="Comic Sans MS" w:hAnsi="Comic Sans MS"/>
                <w:b/>
                <w:bCs/>
              </w:rPr>
              <w:t>Health Children Unit</w:t>
            </w:r>
          </w:p>
          <w:p w:rsidR="00D75857" w:rsidRPr="00152136" w:rsidRDefault="00D75857" w:rsidP="00152136">
            <w:pPr>
              <w:rPr>
                <w:rFonts w:ascii="Comic Sans MS" w:hAnsi="Comic Sans MS"/>
              </w:rPr>
            </w:pPr>
          </w:p>
        </w:tc>
      </w:tr>
      <w:tr w:rsidR="00D75857" w:rsidRPr="00152136" w:rsidTr="00D017AD">
        <w:trPr>
          <w:trHeight w:val="377"/>
        </w:trPr>
        <w:tc>
          <w:tcPr>
            <w:tcW w:w="8856" w:type="dxa"/>
            <w:gridSpan w:val="4"/>
            <w:tcBorders>
              <w:top w:val="single" w:sz="4" w:space="0" w:color="B2A1C7" w:themeColor="accent4" w:themeTint="99"/>
              <w:left w:val="single" w:sz="4" w:space="0" w:color="B2A1C7" w:themeColor="accent4" w:themeTint="99"/>
              <w:bottom w:val="single" w:sz="4" w:space="0" w:color="B2A1C7" w:themeColor="accent4" w:themeTint="99"/>
              <w:right w:val="single" w:sz="4" w:space="0" w:color="B2A1C7" w:themeColor="accent4" w:themeTint="99"/>
            </w:tcBorders>
          </w:tcPr>
          <w:p w:rsidR="00D75857" w:rsidRPr="00152136" w:rsidRDefault="00D75857" w:rsidP="00152136">
            <w:pPr>
              <w:jc w:val="center"/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>GOALS</w:t>
            </w:r>
          </w:p>
        </w:tc>
      </w:tr>
      <w:tr w:rsidR="00D75857" w:rsidRPr="00152136" w:rsidTr="00D017AD">
        <w:trPr>
          <w:trHeight w:val="570"/>
        </w:trPr>
        <w:tc>
          <w:tcPr>
            <w:tcW w:w="8856" w:type="dxa"/>
            <w:gridSpan w:val="4"/>
            <w:tcBorders>
              <w:top w:val="single" w:sz="4" w:space="0" w:color="B2A1C7" w:themeColor="accent4" w:themeTint="99"/>
              <w:bottom w:val="single" w:sz="4" w:space="0" w:color="99CC00"/>
            </w:tcBorders>
          </w:tcPr>
          <w:p w:rsidR="00A46B5F" w:rsidRPr="00572DE2" w:rsidRDefault="00D75857" w:rsidP="00572DE2">
            <w:pPr>
              <w:autoSpaceDE w:val="0"/>
              <w:autoSpaceDN w:val="0"/>
              <w:adjustRightInd w:val="0"/>
              <w:rPr>
                <w:rFonts w:ascii="Comic Sans MS" w:eastAsiaTheme="minorHAnsi" w:hAnsi="Comic Sans MS"/>
              </w:rPr>
            </w:pPr>
            <w:r w:rsidRPr="00152136">
              <w:rPr>
                <w:rFonts w:ascii="Comic Sans MS" w:hAnsi="Comic Sans MS"/>
              </w:rPr>
              <w:t xml:space="preserve">Content Standards: </w:t>
            </w:r>
            <w:r w:rsidR="009B15F8" w:rsidRPr="00152136">
              <w:rPr>
                <w:rFonts w:ascii="Comic Sans MS" w:hAnsi="Comic Sans MS"/>
                <w:b/>
              </w:rPr>
              <w:t xml:space="preserve">TN health </w:t>
            </w:r>
            <w:r w:rsidR="009B15F8" w:rsidRPr="00152136">
              <w:rPr>
                <w:rFonts w:ascii="Comic Sans MS" w:eastAsiaTheme="minorHAnsi" w:hAnsi="Comic Sans MS" w:cs="Arial"/>
                <w:b/>
                <w:bCs/>
              </w:rPr>
              <w:t xml:space="preserve">Standard 1: The student will demonstrate the ability to implement decision making and goal setting skills to promote his/her personal health and wellness, thereby enhancing quality of life for himself/herself and those around him/her. </w:t>
            </w:r>
            <w:r w:rsidR="009B6168">
              <w:rPr>
                <w:rFonts w:ascii="Comic Sans MS" w:eastAsiaTheme="minorHAnsi" w:hAnsi="Comic Sans MS" w:cs="Arial"/>
                <w:b/>
                <w:bCs/>
              </w:rPr>
              <w:t xml:space="preserve">TN computer standard </w:t>
            </w:r>
            <w:r w:rsidR="009B6168">
              <w:rPr>
                <w:rFonts w:ascii="Arial,Bold" w:eastAsiaTheme="minorHAnsi" w:hAnsi="Arial,Bold" w:cs="Arial,Bold"/>
                <w:b/>
                <w:bCs/>
              </w:rPr>
              <w:t xml:space="preserve">2.0 </w:t>
            </w:r>
            <w:r w:rsidR="009B6168" w:rsidRPr="009B6168">
              <w:rPr>
                <w:rFonts w:ascii="Comic Sans MS" w:eastAsiaTheme="minorHAnsi" w:hAnsi="Comic Sans MS" w:cs="Arial"/>
                <w:b/>
              </w:rPr>
              <w:t>Students will understand the importance of social, ethical, and human issues associated</w:t>
            </w:r>
            <w:r w:rsidR="009B6168">
              <w:rPr>
                <w:rFonts w:ascii="Comic Sans MS" w:eastAsiaTheme="minorHAnsi" w:hAnsi="Comic Sans MS" w:cs="Arial"/>
                <w:b/>
              </w:rPr>
              <w:t xml:space="preserve"> </w:t>
            </w:r>
            <w:r w:rsidR="009B6168" w:rsidRPr="009B6168">
              <w:rPr>
                <w:rFonts w:ascii="Comic Sans MS" w:eastAsiaTheme="minorHAnsi" w:hAnsi="Comic Sans MS" w:cs="Arial"/>
                <w:b/>
              </w:rPr>
              <w:t>with technology</w:t>
            </w:r>
            <w:r w:rsidR="009B6168" w:rsidRPr="00572DE2">
              <w:rPr>
                <w:rFonts w:ascii="Comic Sans MS" w:eastAsiaTheme="minorHAnsi" w:hAnsi="Comic Sans MS" w:cs="Arial"/>
              </w:rPr>
              <w:t>.</w:t>
            </w:r>
            <w:r w:rsidR="00572DE2" w:rsidRPr="00572DE2">
              <w:rPr>
                <w:rFonts w:eastAsiaTheme="minorHAnsi"/>
                <w:bCs/>
                <w:sz w:val="23"/>
                <w:szCs w:val="23"/>
              </w:rPr>
              <w:t xml:space="preserve"> </w:t>
            </w:r>
            <w:r w:rsidR="00572DE2" w:rsidRPr="00572DE2">
              <w:rPr>
                <w:rFonts w:ascii="Comic Sans MS" w:eastAsiaTheme="minorHAnsi" w:hAnsi="Comic Sans MS"/>
                <w:b/>
                <w:bCs/>
              </w:rPr>
              <w:t xml:space="preserve">TN English standards GLE 0101.2.1 </w:t>
            </w:r>
            <w:r w:rsidR="00572DE2" w:rsidRPr="00572DE2">
              <w:rPr>
                <w:rFonts w:ascii="Comic Sans MS" w:eastAsiaTheme="minorHAnsi" w:hAnsi="Comic Sans MS"/>
                <w:b/>
              </w:rPr>
              <w:t>Develop critical listening skills essential for comprehension, problem solving, and task completion.</w:t>
            </w:r>
            <w:r w:rsidR="00572DE2">
              <w:rPr>
                <w:rFonts w:eastAsiaTheme="minorHAnsi"/>
                <w:b/>
                <w:bCs/>
                <w:sz w:val="23"/>
                <w:szCs w:val="23"/>
              </w:rPr>
              <w:t xml:space="preserve"> </w:t>
            </w:r>
            <w:r w:rsidR="00572DE2" w:rsidRPr="00572DE2">
              <w:rPr>
                <w:rFonts w:ascii="Comic Sans MS" w:eastAsiaTheme="minorHAnsi" w:hAnsi="Comic Sans MS"/>
                <w:b/>
                <w:bCs/>
              </w:rPr>
              <w:t xml:space="preserve">GLE 0101.3.4 </w:t>
            </w:r>
            <w:r w:rsidR="00572DE2" w:rsidRPr="00572DE2">
              <w:rPr>
                <w:rFonts w:ascii="Comic Sans MS" w:eastAsiaTheme="minorHAnsi" w:hAnsi="Comic Sans MS"/>
                <w:b/>
              </w:rPr>
              <w:t>Evaluate own and other people’s written work using a simple classroom rubric.</w:t>
            </w:r>
          </w:p>
          <w:p w:rsidR="00D75857" w:rsidRPr="00152136" w:rsidRDefault="00D75857" w:rsidP="0011285A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</w:rPr>
            </w:pPr>
          </w:p>
        </w:tc>
      </w:tr>
      <w:tr w:rsidR="00D75857" w:rsidRPr="00152136" w:rsidTr="00D017AD">
        <w:trPr>
          <w:trHeight w:val="341"/>
        </w:trPr>
        <w:tc>
          <w:tcPr>
            <w:tcW w:w="8856" w:type="dxa"/>
            <w:gridSpan w:val="4"/>
            <w:tcBorders>
              <w:bottom w:val="nil"/>
            </w:tcBorders>
          </w:tcPr>
          <w:p w:rsidR="00D75857" w:rsidRDefault="00D75857" w:rsidP="001F46B6">
            <w:pPr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>ISTE NETS-S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312"/>
              <w:gridCol w:w="4313"/>
            </w:tblGrid>
            <w:tr w:rsidR="001F46B6" w:rsidTr="001F46B6">
              <w:tc>
                <w:tcPr>
                  <w:tcW w:w="4312" w:type="dxa"/>
                </w:tcPr>
                <w:p w:rsidR="001F46B6" w:rsidRDefault="001F46B6" w:rsidP="00A46B5F">
                  <w:pPr>
                    <w:rPr>
                      <w:rFonts w:ascii="Comic Sans MS" w:hAnsi="Comic Sans MS"/>
                    </w:rPr>
                  </w:pPr>
                  <w:r w:rsidRPr="001F46B6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_</w:t>
                  </w:r>
                  <w:r w:rsidR="00A46B5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 xml:space="preserve"> X_ </w:t>
                  </w:r>
                  <w:r w:rsidRPr="00152136">
                    <w:rPr>
                      <w:rFonts w:ascii="Comic Sans MS" w:hAnsi="Comic Sans MS"/>
                      <w:sz w:val="24"/>
                      <w:szCs w:val="24"/>
                    </w:rPr>
                    <w:t>Creativity and innovation</w:t>
                  </w:r>
                </w:p>
              </w:tc>
              <w:tc>
                <w:tcPr>
                  <w:tcW w:w="4313" w:type="dxa"/>
                </w:tcPr>
                <w:p w:rsidR="001F46B6" w:rsidRDefault="001F46B6" w:rsidP="001F46B6">
                  <w:pPr>
                    <w:rPr>
                      <w:rFonts w:ascii="Comic Sans MS" w:hAnsi="Comic Sans MS"/>
                    </w:rPr>
                  </w:pPr>
                  <w:r w:rsidRPr="001F46B6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_</w:t>
                  </w:r>
                  <w:r w:rsidR="00F073C2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X</w:t>
                  </w:r>
                  <w:r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_</w:t>
                  </w:r>
                  <w:r w:rsidRPr="001F46B6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_</w:t>
                  </w:r>
                  <w:r w:rsidR="00A46B5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 xml:space="preserve"> </w:t>
                  </w:r>
                  <w:r w:rsidRPr="00152136">
                    <w:rPr>
                      <w:rFonts w:ascii="Comic Sans MS" w:hAnsi="Comic Sans MS"/>
                      <w:sz w:val="24"/>
                      <w:szCs w:val="24"/>
                    </w:rPr>
                    <w:t>Critical thinking, problem solving, &amp; decision making</w:t>
                  </w:r>
                </w:p>
              </w:tc>
            </w:tr>
            <w:tr w:rsidR="001F46B6" w:rsidTr="001F46B6">
              <w:tc>
                <w:tcPr>
                  <w:tcW w:w="4312" w:type="dxa"/>
                </w:tcPr>
                <w:p w:rsidR="001F46B6" w:rsidRDefault="001F46B6" w:rsidP="001F46B6">
                  <w:pPr>
                    <w:rPr>
                      <w:rFonts w:ascii="Comic Sans MS" w:hAnsi="Comic Sans MS"/>
                    </w:rPr>
                  </w:pPr>
                  <w:r w:rsidRPr="001F46B6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_</w:t>
                  </w:r>
                  <w:r w:rsidR="00F073C2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X</w:t>
                  </w:r>
                  <w:r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_</w:t>
                  </w:r>
                  <w:r w:rsidR="00A46B5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 xml:space="preserve">  </w:t>
                  </w:r>
                  <w:r w:rsidRPr="00152136">
                    <w:rPr>
                      <w:rFonts w:ascii="Comic Sans MS" w:hAnsi="Comic Sans MS"/>
                      <w:sz w:val="24"/>
                      <w:szCs w:val="24"/>
                    </w:rPr>
                    <w:t>Communication and collaboration</w:t>
                  </w:r>
                </w:p>
              </w:tc>
              <w:tc>
                <w:tcPr>
                  <w:tcW w:w="4313" w:type="dxa"/>
                </w:tcPr>
                <w:p w:rsidR="001F46B6" w:rsidRDefault="001F46B6" w:rsidP="00A46B5F">
                  <w:pPr>
                    <w:rPr>
                      <w:rFonts w:ascii="Comic Sans MS" w:hAnsi="Comic Sans MS"/>
                    </w:rPr>
                  </w:pPr>
                  <w:r w:rsidRPr="001F46B6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_</w:t>
                  </w:r>
                  <w:r w:rsidR="00A46B5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 xml:space="preserve"> X_</w:t>
                  </w:r>
                  <w:r w:rsidR="00A46B5F" w:rsidRPr="001F46B6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_</w:t>
                  </w:r>
                  <w:r w:rsidR="00A46B5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 xml:space="preserve"> </w:t>
                  </w:r>
                  <w:r w:rsidRPr="00152136">
                    <w:rPr>
                      <w:rFonts w:ascii="Comic Sans MS" w:hAnsi="Comic Sans MS"/>
                      <w:sz w:val="24"/>
                      <w:szCs w:val="24"/>
                    </w:rPr>
                    <w:t>Digital citizenship</w:t>
                  </w:r>
                </w:p>
              </w:tc>
            </w:tr>
            <w:tr w:rsidR="001F46B6" w:rsidTr="0083648B">
              <w:trPr>
                <w:trHeight w:val="80"/>
              </w:trPr>
              <w:tc>
                <w:tcPr>
                  <w:tcW w:w="4312" w:type="dxa"/>
                </w:tcPr>
                <w:p w:rsidR="001F46B6" w:rsidRDefault="001F46B6" w:rsidP="001F46B6">
                  <w:pPr>
                    <w:rPr>
                      <w:rFonts w:ascii="Comic Sans MS" w:hAnsi="Comic Sans MS"/>
                    </w:rPr>
                  </w:pPr>
                  <w:r w:rsidRPr="001F46B6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_</w:t>
                  </w:r>
                  <w:r w:rsidR="00A46B5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 xml:space="preserve"> X_ </w:t>
                  </w:r>
                  <w:r w:rsidRPr="00152136">
                    <w:rPr>
                      <w:rFonts w:ascii="Comic Sans MS" w:hAnsi="Comic Sans MS"/>
                      <w:sz w:val="24"/>
                      <w:szCs w:val="24"/>
                    </w:rPr>
                    <w:t>Research and information fluency</w:t>
                  </w:r>
                </w:p>
              </w:tc>
              <w:tc>
                <w:tcPr>
                  <w:tcW w:w="4313" w:type="dxa"/>
                </w:tcPr>
                <w:p w:rsidR="001F46B6" w:rsidRDefault="001F46B6" w:rsidP="001F46B6">
                  <w:pPr>
                    <w:rPr>
                      <w:rFonts w:ascii="Comic Sans MS" w:hAnsi="Comic Sans MS"/>
                    </w:rPr>
                  </w:pPr>
                  <w:r w:rsidRPr="001F46B6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_</w:t>
                  </w:r>
                  <w:r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_</w:t>
                  </w:r>
                  <w:r w:rsidR="00F073C2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X</w:t>
                  </w:r>
                  <w:r w:rsidRPr="001F46B6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>_</w:t>
                  </w:r>
                  <w:r w:rsidR="00A46B5F">
                    <w:rPr>
                      <w:rFonts w:ascii="Comic Sans MS" w:hAnsi="Comic Sans MS"/>
                      <w:sz w:val="24"/>
                      <w:szCs w:val="24"/>
                      <w:u w:val="single"/>
                    </w:rPr>
                    <w:t xml:space="preserve"> </w:t>
                  </w:r>
                  <w:r w:rsidRPr="00152136">
                    <w:rPr>
                      <w:rFonts w:ascii="Comic Sans MS" w:hAnsi="Comic Sans MS"/>
                      <w:sz w:val="24"/>
                      <w:szCs w:val="24"/>
                    </w:rPr>
                    <w:t>Technology operations and concepts</w:t>
                  </w:r>
                </w:p>
              </w:tc>
            </w:tr>
          </w:tbl>
          <w:p w:rsidR="00D75857" w:rsidRPr="00152136" w:rsidRDefault="00D75857" w:rsidP="00152136">
            <w:pPr>
              <w:jc w:val="center"/>
              <w:rPr>
                <w:rFonts w:ascii="Comic Sans MS" w:hAnsi="Comic Sans MS"/>
              </w:rPr>
            </w:pPr>
          </w:p>
        </w:tc>
      </w:tr>
      <w:tr w:rsidR="00D75857" w:rsidRPr="00152136" w:rsidTr="00D017AD">
        <w:tc>
          <w:tcPr>
            <w:tcW w:w="8856" w:type="dxa"/>
            <w:gridSpan w:val="4"/>
            <w:tcBorders>
              <w:top w:val="nil"/>
            </w:tcBorders>
          </w:tcPr>
          <w:p w:rsidR="00D75857" w:rsidRPr="00152136" w:rsidRDefault="00D75857" w:rsidP="00152136">
            <w:pPr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>Instructional Objectives:</w:t>
            </w:r>
          </w:p>
          <w:p w:rsidR="00D75857" w:rsidRPr="00152136" w:rsidRDefault="00210AD8" w:rsidP="00572DE2">
            <w:pPr>
              <w:spacing w:before="100" w:beforeAutospacing="1" w:after="100" w:afterAutospacing="1"/>
              <w:rPr>
                <w:rFonts w:ascii="Comic Sans MS" w:hAnsi="Comic Sans MS"/>
              </w:rPr>
            </w:pPr>
            <w:r w:rsidRPr="001D7F1F">
              <w:rPr>
                <w:rFonts w:ascii="Comic Sans MS" w:hAnsi="Comic Sans MS"/>
                <w:b/>
              </w:rPr>
              <w:t>The students will</w:t>
            </w:r>
            <w:r w:rsidR="0011285A" w:rsidRPr="001D7F1F">
              <w:rPr>
                <w:rFonts w:ascii="Comic Sans MS" w:hAnsi="Comic Sans MS"/>
                <w:b/>
              </w:rPr>
              <w:t xml:space="preserve"> </w:t>
            </w:r>
            <w:r w:rsidR="009B6168">
              <w:rPr>
                <w:rFonts w:ascii="Comic Sans MS" w:hAnsi="Comic Sans MS"/>
                <w:b/>
              </w:rPr>
              <w:t xml:space="preserve">work in their groups </w:t>
            </w:r>
            <w:r w:rsidR="00572DE2">
              <w:rPr>
                <w:rFonts w:ascii="Comic Sans MS" w:hAnsi="Comic Sans MS"/>
                <w:b/>
              </w:rPr>
              <w:t>and</w:t>
            </w:r>
            <w:r w:rsidR="009B6168">
              <w:rPr>
                <w:rFonts w:ascii="Comic Sans MS" w:hAnsi="Comic Sans MS"/>
                <w:b/>
              </w:rPr>
              <w:t xml:space="preserve"> </w:t>
            </w:r>
            <w:r w:rsidR="00572DE2">
              <w:rPr>
                <w:rFonts w:ascii="Comic Sans MS" w:hAnsi="Comic Sans MS"/>
                <w:b/>
              </w:rPr>
              <w:t>create a</w:t>
            </w:r>
            <w:r w:rsidR="009B6168">
              <w:rPr>
                <w:rFonts w:ascii="Comic Sans MS" w:hAnsi="Comic Sans MS"/>
                <w:b/>
              </w:rPr>
              <w:t xml:space="preserve"> group wiki with the information that they found. The students will learn how to create a collaborative website containing information about what they learned over this week’s health unit.</w:t>
            </w:r>
          </w:p>
        </w:tc>
      </w:tr>
      <w:tr w:rsidR="00D75857" w:rsidRPr="00152136" w:rsidTr="00D017AD">
        <w:tc>
          <w:tcPr>
            <w:tcW w:w="8856" w:type="dxa"/>
            <w:gridSpan w:val="4"/>
            <w:tcBorders>
              <w:top w:val="nil"/>
            </w:tcBorders>
          </w:tcPr>
          <w:p w:rsidR="00D75857" w:rsidRPr="00152136" w:rsidRDefault="00D75857" w:rsidP="00152136">
            <w:pPr>
              <w:jc w:val="center"/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>ACTION</w:t>
            </w:r>
          </w:p>
        </w:tc>
      </w:tr>
      <w:tr w:rsidR="00D75857" w:rsidRPr="00152136" w:rsidTr="008F0923">
        <w:trPr>
          <w:trHeight w:val="1277"/>
        </w:trPr>
        <w:tc>
          <w:tcPr>
            <w:tcW w:w="8856" w:type="dxa"/>
            <w:gridSpan w:val="4"/>
          </w:tcPr>
          <w:p w:rsidR="00D75857" w:rsidRDefault="00D75857" w:rsidP="00152136">
            <w:pPr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>Before-Class Preparation:</w:t>
            </w:r>
          </w:p>
          <w:p w:rsidR="00572DE2" w:rsidRPr="00152136" w:rsidRDefault="00572DE2" w:rsidP="0015213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Teacher will have created a wiki page for each group and have them available</w:t>
            </w:r>
            <w:r w:rsidR="00095FBA">
              <w:rPr>
                <w:rFonts w:ascii="Comic Sans MS" w:hAnsi="Comic Sans MS"/>
              </w:rPr>
              <w:t xml:space="preserve"> on</w:t>
            </w:r>
            <w:r>
              <w:rPr>
                <w:rFonts w:ascii="Comic Sans MS" w:hAnsi="Comic Sans MS"/>
              </w:rPr>
              <w:t xml:space="preserve"> computers </w:t>
            </w:r>
            <w:r w:rsidR="00095FBA">
              <w:rPr>
                <w:rFonts w:ascii="Comic Sans MS" w:hAnsi="Comic Sans MS"/>
              </w:rPr>
              <w:t xml:space="preserve">when students arrive in lab so they can get to </w:t>
            </w:r>
            <w:r>
              <w:rPr>
                <w:rFonts w:ascii="Comic Sans MS" w:hAnsi="Comic Sans MS"/>
              </w:rPr>
              <w:t>work on their wiki’s.</w:t>
            </w:r>
          </w:p>
          <w:p w:rsidR="0011285A" w:rsidRPr="00152136" w:rsidRDefault="0011285A" w:rsidP="009B6168">
            <w:pPr>
              <w:rPr>
                <w:rFonts w:ascii="Comic Sans MS" w:hAnsi="Comic Sans MS"/>
                <w:b/>
              </w:rPr>
            </w:pPr>
          </w:p>
        </w:tc>
      </w:tr>
      <w:tr w:rsidR="00D75857" w:rsidRPr="00152136" w:rsidTr="0011285A">
        <w:trPr>
          <w:trHeight w:val="2330"/>
        </w:trPr>
        <w:tc>
          <w:tcPr>
            <w:tcW w:w="8856" w:type="dxa"/>
            <w:gridSpan w:val="4"/>
            <w:tcBorders>
              <w:bottom w:val="single" w:sz="4" w:space="0" w:color="99CC00"/>
            </w:tcBorders>
          </w:tcPr>
          <w:p w:rsidR="0083648B" w:rsidRDefault="0083648B" w:rsidP="00715EC0">
            <w:pPr>
              <w:jc w:val="center"/>
              <w:rPr>
                <w:rFonts w:ascii="Comic Sans MS" w:hAnsi="Comic Sans MS"/>
              </w:rPr>
            </w:pPr>
          </w:p>
          <w:p w:rsidR="00D75857" w:rsidRPr="00152136" w:rsidRDefault="00D75857" w:rsidP="00715EC0">
            <w:pPr>
              <w:jc w:val="center"/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>D</w:t>
            </w:r>
            <w:r w:rsidR="00715EC0">
              <w:rPr>
                <w:rFonts w:ascii="Comic Sans MS" w:hAnsi="Comic Sans MS"/>
              </w:rPr>
              <w:t>URING CLASS</w:t>
            </w:r>
          </w:p>
        </w:tc>
      </w:tr>
      <w:tr w:rsidR="00D017AD" w:rsidRPr="00152136" w:rsidTr="00D017AD">
        <w:tc>
          <w:tcPr>
            <w:tcW w:w="1500" w:type="dxa"/>
            <w:tcBorders>
              <w:bottom w:val="nil"/>
            </w:tcBorders>
          </w:tcPr>
          <w:p w:rsidR="00D75857" w:rsidRPr="00152136" w:rsidRDefault="00D75857" w:rsidP="00152136">
            <w:pPr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>Time</w:t>
            </w:r>
          </w:p>
          <w:p w:rsidR="00D75857" w:rsidRPr="00152136" w:rsidRDefault="00D75857" w:rsidP="00152136">
            <w:pPr>
              <w:rPr>
                <w:rFonts w:ascii="Comic Sans MS" w:hAnsi="Comic Sans MS"/>
              </w:rPr>
            </w:pPr>
          </w:p>
          <w:p w:rsidR="0011285A" w:rsidRDefault="00152136" w:rsidP="00152136">
            <w:pPr>
              <w:rPr>
                <w:rFonts w:ascii="Comic Sans MS" w:hAnsi="Comic Sans MS"/>
                <w:b/>
              </w:rPr>
            </w:pPr>
            <w:r w:rsidRPr="0011285A">
              <w:rPr>
                <w:rFonts w:ascii="Comic Sans MS" w:hAnsi="Comic Sans MS"/>
                <w:b/>
                <w:sz w:val="22"/>
                <w:szCs w:val="22"/>
              </w:rPr>
              <w:t>30</w:t>
            </w:r>
            <w:r w:rsidR="00D75857" w:rsidRPr="0011285A">
              <w:rPr>
                <w:rFonts w:ascii="Comic Sans MS" w:hAnsi="Comic Sans MS"/>
                <w:b/>
                <w:sz w:val="22"/>
                <w:szCs w:val="22"/>
              </w:rPr>
              <w:t xml:space="preserve"> minute</w:t>
            </w:r>
            <w:r w:rsidR="0011285A">
              <w:rPr>
                <w:rFonts w:ascii="Comic Sans MS" w:hAnsi="Comic Sans MS"/>
                <w:b/>
                <w:sz w:val="22"/>
                <w:szCs w:val="22"/>
              </w:rPr>
              <w:t>s</w:t>
            </w:r>
          </w:p>
          <w:p w:rsidR="0011285A" w:rsidRPr="0011285A" w:rsidRDefault="0011285A" w:rsidP="00152136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daily</w:t>
            </w:r>
          </w:p>
          <w:p w:rsidR="0011285A" w:rsidRDefault="0011285A" w:rsidP="00152136">
            <w:pPr>
              <w:rPr>
                <w:rFonts w:ascii="Comic Sans MS" w:hAnsi="Comic Sans MS"/>
                <w:b/>
              </w:rPr>
            </w:pPr>
          </w:p>
          <w:p w:rsidR="0011285A" w:rsidRDefault="00A92AD7" w:rsidP="00152136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plus </w:t>
            </w:r>
          </w:p>
          <w:p w:rsidR="00A92AD7" w:rsidRDefault="00A92AD7" w:rsidP="00152136">
            <w:pPr>
              <w:rPr>
                <w:rFonts w:ascii="Comic Sans MS" w:hAnsi="Comic Sans MS"/>
                <w:b/>
              </w:rPr>
            </w:pPr>
          </w:p>
          <w:p w:rsidR="00D75857" w:rsidRPr="0011285A" w:rsidRDefault="0011285A" w:rsidP="00152136">
            <w:pPr>
              <w:rPr>
                <w:rFonts w:ascii="Comic Sans MS" w:hAnsi="Comic Sans MS"/>
                <w:b/>
              </w:rPr>
            </w:pPr>
            <w:r w:rsidRPr="0011285A">
              <w:rPr>
                <w:rFonts w:ascii="Comic Sans MS" w:hAnsi="Comic Sans MS"/>
                <w:b/>
                <w:sz w:val="22"/>
                <w:szCs w:val="22"/>
              </w:rPr>
              <w:t>30 minutes keyboarding lab</w:t>
            </w:r>
            <w:r w:rsidR="00D75857" w:rsidRPr="0011285A"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</w:p>
          <w:p w:rsidR="00D75857" w:rsidRPr="00152136" w:rsidRDefault="00D75857" w:rsidP="00152136">
            <w:pPr>
              <w:rPr>
                <w:rFonts w:ascii="Comic Sans MS" w:hAnsi="Comic Sans MS"/>
              </w:rPr>
            </w:pPr>
          </w:p>
          <w:p w:rsidR="00D75857" w:rsidRPr="000D74A2" w:rsidRDefault="00D75857" w:rsidP="00152136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198" w:type="dxa"/>
            <w:gridSpan w:val="2"/>
            <w:tcBorders>
              <w:bottom w:val="nil"/>
            </w:tcBorders>
          </w:tcPr>
          <w:p w:rsidR="00F3503C" w:rsidRDefault="009B6168" w:rsidP="009B616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Teacher will review video of creating a wiki video from YouTube. The students and teacher will brainstorm and discuss what should and should not go on the wiki.</w:t>
            </w:r>
          </w:p>
          <w:p w:rsidR="009B6168" w:rsidRDefault="009B6168" w:rsidP="009B616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Teacher will create a wiki using the interactive white board asking students to come up and do certain things that they will have to do when they create their wiki.</w:t>
            </w:r>
          </w:p>
          <w:p w:rsidR="00572DE2" w:rsidRDefault="00572DE2" w:rsidP="009B616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Teacher, teacher aide and media specialist will work with students in keyboarding lab as they complete their group wiki’s.</w:t>
            </w:r>
          </w:p>
          <w:p w:rsidR="00572DE2" w:rsidRPr="00152136" w:rsidRDefault="00572DE2" w:rsidP="009B616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After wiki’s are completed the teacher will view them in the classroom giving </w:t>
            </w:r>
          </w:p>
        </w:tc>
        <w:tc>
          <w:tcPr>
            <w:tcW w:w="4158" w:type="dxa"/>
            <w:tcBorders>
              <w:bottom w:val="nil"/>
            </w:tcBorders>
          </w:tcPr>
          <w:p w:rsidR="00A92AD7" w:rsidRDefault="00F3503C" w:rsidP="00F3503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Computers</w:t>
            </w:r>
            <w:r w:rsidR="009B6168">
              <w:rPr>
                <w:rFonts w:ascii="Comic Sans MS" w:hAnsi="Comic Sans MS"/>
              </w:rPr>
              <w:t xml:space="preserve"> with internet</w:t>
            </w:r>
          </w:p>
          <w:p w:rsidR="00F3503C" w:rsidRDefault="00F3503C" w:rsidP="009B61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Websites listed on the PBL wiki </w:t>
            </w:r>
          </w:p>
          <w:p w:rsidR="009B6168" w:rsidRDefault="009B6168" w:rsidP="009B61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Students data for their wiki</w:t>
            </w:r>
          </w:p>
          <w:p w:rsidR="009B6168" w:rsidRPr="00A92AD7" w:rsidRDefault="009B6168" w:rsidP="009B61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Smart board for lesson before going to the keyboarding lab.</w:t>
            </w:r>
          </w:p>
        </w:tc>
      </w:tr>
      <w:tr w:rsidR="00D75857" w:rsidRPr="00152136" w:rsidTr="00D017AD">
        <w:tc>
          <w:tcPr>
            <w:tcW w:w="8856" w:type="dxa"/>
            <w:gridSpan w:val="4"/>
            <w:tcBorders>
              <w:top w:val="nil"/>
            </w:tcBorders>
          </w:tcPr>
          <w:p w:rsidR="000D74A2" w:rsidRDefault="000D74A2" w:rsidP="00152136">
            <w:pPr>
              <w:rPr>
                <w:rFonts w:ascii="Comic Sans MS" w:hAnsi="Comic Sans MS"/>
              </w:rPr>
            </w:pPr>
          </w:p>
          <w:p w:rsidR="000D74A2" w:rsidRDefault="000D74A2" w:rsidP="00152136">
            <w:pPr>
              <w:rPr>
                <w:rFonts w:ascii="Comic Sans MS" w:hAnsi="Comic Sans MS"/>
              </w:rPr>
            </w:pPr>
          </w:p>
          <w:p w:rsidR="00D75857" w:rsidRPr="00152136" w:rsidRDefault="00D75857" w:rsidP="00152136">
            <w:pPr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>Notes:</w:t>
            </w:r>
          </w:p>
          <w:p w:rsidR="00D75857" w:rsidRPr="00152136" w:rsidRDefault="00D75857" w:rsidP="00095FBA">
            <w:pPr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  <w:b/>
              </w:rPr>
              <w:t xml:space="preserve">Students’ responses will </w:t>
            </w:r>
            <w:r w:rsidR="00572DE2">
              <w:rPr>
                <w:rFonts w:ascii="Comic Sans MS" w:hAnsi="Comic Sans MS"/>
                <w:b/>
              </w:rPr>
              <w:t>have been posted on various mediums</w:t>
            </w:r>
            <w:r w:rsidR="00F3503C">
              <w:rPr>
                <w:rFonts w:ascii="Comic Sans MS" w:hAnsi="Comic Sans MS"/>
                <w:b/>
              </w:rPr>
              <w:t>.</w:t>
            </w:r>
            <w:r w:rsidR="00572DE2">
              <w:rPr>
                <w:rFonts w:ascii="Comic Sans MS" w:hAnsi="Comic Sans MS"/>
                <w:b/>
              </w:rPr>
              <w:t xml:space="preserve"> They will take all this material with them as they create their wiki.</w:t>
            </w:r>
            <w:r w:rsidR="00F3503C">
              <w:rPr>
                <w:rFonts w:ascii="Comic Sans MS" w:hAnsi="Comic Sans MS"/>
                <w:b/>
              </w:rPr>
              <w:t xml:space="preserve"> </w:t>
            </w:r>
          </w:p>
        </w:tc>
      </w:tr>
      <w:tr w:rsidR="00D75857" w:rsidRPr="00152136" w:rsidTr="00D017AD">
        <w:tc>
          <w:tcPr>
            <w:tcW w:w="8856" w:type="dxa"/>
            <w:gridSpan w:val="4"/>
            <w:tcBorders>
              <w:top w:val="nil"/>
            </w:tcBorders>
          </w:tcPr>
          <w:p w:rsidR="00D75857" w:rsidRPr="00152136" w:rsidRDefault="00D75857" w:rsidP="00152136">
            <w:pPr>
              <w:jc w:val="center"/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>MONITOR</w:t>
            </w:r>
          </w:p>
        </w:tc>
      </w:tr>
      <w:tr w:rsidR="00D75857" w:rsidRPr="00152136" w:rsidTr="00D017AD">
        <w:tc>
          <w:tcPr>
            <w:tcW w:w="8856" w:type="dxa"/>
            <w:gridSpan w:val="4"/>
            <w:tcBorders>
              <w:bottom w:val="nil"/>
            </w:tcBorders>
            <w:shd w:val="clear" w:color="auto" w:fill="FFFFFF"/>
          </w:tcPr>
          <w:p w:rsidR="00D75857" w:rsidRPr="00152136" w:rsidRDefault="00D75857" w:rsidP="00152136">
            <w:pPr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lastRenderedPageBreak/>
              <w:t>Opening Assessment(s):</w:t>
            </w:r>
          </w:p>
          <w:p w:rsidR="00D75857" w:rsidRPr="00152136" w:rsidRDefault="00572DE2" w:rsidP="001D7F1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Students will be complete rubrics for each member of their team based on participation within the group. </w:t>
            </w:r>
            <w:r w:rsidR="00095FBA">
              <w:rPr>
                <w:rFonts w:ascii="Comic Sans MS" w:hAnsi="Comic Sans MS"/>
                <w:b/>
              </w:rPr>
              <w:t xml:space="preserve">Students will get evaluated using a rubric on their project. </w:t>
            </w:r>
          </w:p>
        </w:tc>
      </w:tr>
      <w:tr w:rsidR="00D75857" w:rsidRPr="00152136" w:rsidTr="00D017AD">
        <w:tc>
          <w:tcPr>
            <w:tcW w:w="8856" w:type="dxa"/>
            <w:gridSpan w:val="4"/>
            <w:tcBorders>
              <w:top w:val="nil"/>
              <w:bottom w:val="nil"/>
            </w:tcBorders>
            <w:shd w:val="clear" w:color="auto" w:fill="FFFFFF"/>
          </w:tcPr>
          <w:p w:rsidR="00D75857" w:rsidRPr="00152136" w:rsidRDefault="00D75857" w:rsidP="00152136">
            <w:pPr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>Accommodations and Extensions:</w:t>
            </w:r>
          </w:p>
          <w:p w:rsidR="00D75857" w:rsidRPr="00152136" w:rsidRDefault="00715EC0" w:rsidP="009B616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ELL (</w:t>
            </w:r>
            <w:r w:rsidR="00D75857" w:rsidRPr="00152136">
              <w:rPr>
                <w:rFonts w:ascii="Comic Sans MS" w:hAnsi="Comic Sans MS"/>
                <w:b/>
              </w:rPr>
              <w:t>English Language Learners</w:t>
            </w:r>
            <w:r>
              <w:rPr>
                <w:rFonts w:ascii="Comic Sans MS" w:hAnsi="Comic Sans MS"/>
                <w:b/>
              </w:rPr>
              <w:t xml:space="preserve">) </w:t>
            </w:r>
            <w:r w:rsidR="00D75857" w:rsidRPr="00152136">
              <w:rPr>
                <w:rFonts w:ascii="Comic Sans MS" w:hAnsi="Comic Sans MS"/>
                <w:b/>
              </w:rPr>
              <w:t xml:space="preserve">students will </w:t>
            </w:r>
            <w:r>
              <w:rPr>
                <w:rFonts w:ascii="Comic Sans MS" w:hAnsi="Comic Sans MS"/>
                <w:b/>
              </w:rPr>
              <w:t>be teamed up with a peer to complete the venn diagram</w:t>
            </w:r>
            <w:r w:rsidR="00D75857" w:rsidRPr="00152136">
              <w:rPr>
                <w:rFonts w:ascii="Comic Sans MS" w:hAnsi="Comic Sans MS"/>
                <w:b/>
              </w:rPr>
              <w:t xml:space="preserve">. </w:t>
            </w:r>
            <w:r w:rsidR="001F46B6">
              <w:rPr>
                <w:rFonts w:ascii="Comic Sans MS" w:hAnsi="Comic Sans MS"/>
                <w:b/>
              </w:rPr>
              <w:t xml:space="preserve">Slower students will have additional time </w:t>
            </w:r>
          </w:p>
        </w:tc>
      </w:tr>
      <w:tr w:rsidR="00D75857" w:rsidRPr="00152136" w:rsidTr="00D017AD">
        <w:tc>
          <w:tcPr>
            <w:tcW w:w="8856" w:type="dxa"/>
            <w:gridSpan w:val="4"/>
            <w:tcBorders>
              <w:top w:val="nil"/>
              <w:bottom w:val="nil"/>
            </w:tcBorders>
            <w:shd w:val="clear" w:color="auto" w:fill="FFFFFF"/>
          </w:tcPr>
          <w:p w:rsidR="008F0923" w:rsidRDefault="00D75857" w:rsidP="008F0923">
            <w:pPr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>Back-up Plan:</w:t>
            </w:r>
          </w:p>
          <w:p w:rsidR="00D75857" w:rsidRPr="00152136" w:rsidRDefault="001D7F1F" w:rsidP="00572DE2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We will work on in </w:t>
            </w:r>
            <w:r w:rsidR="00572DE2">
              <w:rPr>
                <w:rFonts w:ascii="Comic Sans MS" w:hAnsi="Comic Sans MS"/>
                <w:b/>
              </w:rPr>
              <w:t xml:space="preserve">by drawing out what a sample of how our group wiki will look when we do get to go to the lab. </w:t>
            </w:r>
          </w:p>
        </w:tc>
      </w:tr>
      <w:tr w:rsidR="00152136" w:rsidRPr="00152136" w:rsidTr="00D017AD">
        <w:tc>
          <w:tcPr>
            <w:tcW w:w="8856" w:type="dxa"/>
            <w:gridSpan w:val="4"/>
            <w:shd w:val="clear" w:color="auto" w:fill="FFFFFF"/>
          </w:tcPr>
          <w:p w:rsidR="00152136" w:rsidRPr="00152136" w:rsidRDefault="00152136" w:rsidP="0015213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EVALUATION</w:t>
            </w:r>
          </w:p>
        </w:tc>
      </w:tr>
      <w:tr w:rsidR="00D75857" w:rsidRPr="00152136" w:rsidTr="00D017AD">
        <w:tc>
          <w:tcPr>
            <w:tcW w:w="8856" w:type="dxa"/>
            <w:gridSpan w:val="4"/>
            <w:shd w:val="clear" w:color="auto" w:fill="FFFFFF"/>
          </w:tcPr>
          <w:p w:rsidR="00F073C2" w:rsidRPr="001D7F1F" w:rsidRDefault="00D75857" w:rsidP="001D7F1F">
            <w:pPr>
              <w:rPr>
                <w:rFonts w:ascii="Comic Sans MS" w:hAnsi="Comic Sans MS"/>
              </w:rPr>
            </w:pPr>
            <w:r w:rsidRPr="00152136">
              <w:rPr>
                <w:rFonts w:ascii="Comic Sans MS" w:hAnsi="Comic Sans MS"/>
              </w:rPr>
              <w:t>Lesson Reflections and Notes:</w:t>
            </w:r>
          </w:p>
          <w:p w:rsidR="00D75857" w:rsidRPr="00095FBA" w:rsidRDefault="00572DE2" w:rsidP="00F3503C">
            <w:pPr>
              <w:rPr>
                <w:rFonts w:ascii="Comic Sans MS" w:hAnsi="Comic Sans MS"/>
                <w:b/>
              </w:rPr>
            </w:pPr>
            <w:r w:rsidRPr="00095FBA">
              <w:rPr>
                <w:rFonts w:ascii="Comic Sans MS" w:hAnsi="Comic Sans MS" w:cs="Lucida Sans Unicode"/>
                <w:b/>
                <w:color w:val="000000"/>
              </w:rPr>
              <w:t>I would have had students map out their wiki sites before creating them in the lab.</w:t>
            </w:r>
          </w:p>
        </w:tc>
      </w:tr>
    </w:tbl>
    <w:p w:rsidR="00D75857" w:rsidRPr="00152136" w:rsidRDefault="00D75857" w:rsidP="00152136">
      <w:pPr>
        <w:pStyle w:val="NormalWeb"/>
        <w:spacing w:before="0" w:beforeAutospacing="0" w:after="0" w:afterAutospacing="0"/>
        <w:rPr>
          <w:rFonts w:ascii="Comic Sans MS" w:hAnsi="Comic Sans MS"/>
        </w:rPr>
      </w:pPr>
      <w:r w:rsidRPr="00152136">
        <w:rPr>
          <w:rFonts w:ascii="Comic Sans MS" w:hAnsi="Comic Sans MS"/>
        </w:rPr>
        <w:t xml:space="preserve">Cennamo, K., Ross, J., &amp; Ertmer, P. (2010). </w:t>
      </w:r>
      <w:r w:rsidRPr="00152136">
        <w:rPr>
          <w:rStyle w:val="Emphasis"/>
          <w:rFonts w:ascii="Comic Sans MS" w:hAnsi="Comic Sans MS"/>
        </w:rPr>
        <w:t>Technology integration for meaningful classroom use: A standards-based approach</w:t>
      </w:r>
      <w:r w:rsidRPr="00152136">
        <w:rPr>
          <w:rFonts w:ascii="Comic Sans MS" w:hAnsi="Comic Sans MS"/>
        </w:rPr>
        <w:t>. Belmont, CA: Wadsworth, Cengage Learning. (p. 130).</w:t>
      </w:r>
    </w:p>
    <w:p w:rsidR="009641B8" w:rsidRPr="00152136" w:rsidRDefault="009641B8" w:rsidP="00152136">
      <w:pPr>
        <w:rPr>
          <w:rFonts w:ascii="Comic Sans MS" w:hAnsi="Comic Sans MS"/>
        </w:rPr>
      </w:pPr>
    </w:p>
    <w:sectPr w:rsidR="009641B8" w:rsidRPr="00152136" w:rsidSect="00D758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24BF"/>
    <w:multiLevelType w:val="multilevel"/>
    <w:tmpl w:val="E9FE6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857"/>
    <w:rsid w:val="00095FBA"/>
    <w:rsid w:val="000D74A2"/>
    <w:rsid w:val="0011285A"/>
    <w:rsid w:val="00141A69"/>
    <w:rsid w:val="00152136"/>
    <w:rsid w:val="001D7F1F"/>
    <w:rsid w:val="001F46B6"/>
    <w:rsid w:val="00210AD8"/>
    <w:rsid w:val="002C3151"/>
    <w:rsid w:val="00404C03"/>
    <w:rsid w:val="00445A24"/>
    <w:rsid w:val="004949CE"/>
    <w:rsid w:val="00572DE2"/>
    <w:rsid w:val="00715EC0"/>
    <w:rsid w:val="007432D0"/>
    <w:rsid w:val="007B5EEF"/>
    <w:rsid w:val="0083648B"/>
    <w:rsid w:val="008F0923"/>
    <w:rsid w:val="00900ABE"/>
    <w:rsid w:val="009641B8"/>
    <w:rsid w:val="009B15F8"/>
    <w:rsid w:val="009B6168"/>
    <w:rsid w:val="00A46B5F"/>
    <w:rsid w:val="00A92AD7"/>
    <w:rsid w:val="00AF072B"/>
    <w:rsid w:val="00AF3527"/>
    <w:rsid w:val="00B60BB9"/>
    <w:rsid w:val="00CE4FF5"/>
    <w:rsid w:val="00D017AD"/>
    <w:rsid w:val="00D4245B"/>
    <w:rsid w:val="00D75857"/>
    <w:rsid w:val="00D81250"/>
    <w:rsid w:val="00D87F2B"/>
    <w:rsid w:val="00D96D20"/>
    <w:rsid w:val="00F073C2"/>
    <w:rsid w:val="00F161D1"/>
    <w:rsid w:val="00F3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857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75857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D75857"/>
    <w:rPr>
      <w:i/>
      <w:iCs/>
    </w:rPr>
  </w:style>
  <w:style w:type="character" w:styleId="Hyperlink">
    <w:name w:val="Hyperlink"/>
    <w:basedOn w:val="DefaultParagraphFont"/>
    <w:rsid w:val="00D7585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17A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1F46B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73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3C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Gayla Grise</dc:creator>
  <cp:lastModifiedBy>Preferred Customer</cp:lastModifiedBy>
  <cp:revision>2</cp:revision>
  <dcterms:created xsi:type="dcterms:W3CDTF">2011-02-13T22:46:00Z</dcterms:created>
  <dcterms:modified xsi:type="dcterms:W3CDTF">2011-02-13T22:46:00Z</dcterms:modified>
</cp:coreProperties>
</file>